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17745A">
        <w:tc>
          <w:tcPr>
            <w:tcW w:w="4786" w:type="dxa"/>
          </w:tcPr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66B7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СОЛЬ-ИЛЕЦКИЙ 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40694" w:rsidRPr="00D66B71" w:rsidRDefault="00B40694" w:rsidP="00B4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1D74" w:rsidRPr="00281D74" w:rsidRDefault="00684A28" w:rsidP="00684A2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  <w:r w:rsidR="00C100C6" w:rsidRPr="00C100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</w:p>
        </w:tc>
        <w:tc>
          <w:tcPr>
            <w:tcW w:w="4288" w:type="dxa"/>
          </w:tcPr>
          <w:p w:rsidR="00281D74" w:rsidRPr="008B68D1" w:rsidRDefault="00F148BD" w:rsidP="00F148BD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</w:tbl>
    <w:p w:rsidR="006462E7" w:rsidRDefault="006462E7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Pr="006462E7" w:rsidRDefault="00060AEE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B6" w:rsidRDefault="000603B6" w:rsidP="00060AE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60AEE" w:rsidRDefault="00060AEE" w:rsidP="00060AE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Соль-Илецкий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</w:t>
      </w:r>
    </w:p>
    <w:p w:rsidR="006462E7" w:rsidRPr="006462E7" w:rsidRDefault="00060AEE" w:rsidP="00060AE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76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13.11.2017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 органов местного</w:t>
      </w:r>
    </w:p>
    <w:p w:rsidR="006462E7" w:rsidRPr="006462E7" w:rsidRDefault="00511277" w:rsidP="00060AE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</w:p>
    <w:p w:rsidR="006462E7" w:rsidRPr="006462E7" w:rsidRDefault="006462E7" w:rsidP="00060AE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511277" w:rsidRDefault="00511277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0AEE" w:rsidRDefault="00060AEE" w:rsidP="001774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Default="006462E7" w:rsidP="00D20F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60AEE">
        <w:rPr>
          <w:rFonts w:ascii="Times New Roman" w:hAnsi="Times New Roman" w:cs="Times New Roman"/>
          <w:b w:val="0"/>
          <w:sz w:val="28"/>
          <w:szCs w:val="28"/>
        </w:rPr>
        <w:t>16.09.2019 № 1922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060AEE" w:rsidRDefault="00060AEE" w:rsidP="00D20FC8">
      <w:pPr>
        <w:pStyle w:val="ConsPlusTitle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оль-Илецкий городской округ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№2977-п «Об утверждении муниципальной программы «Обеспечение деятельности 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муниципального образования 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603B6" w:rsidRDefault="00060AEE" w:rsidP="00060A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к постановлению администрации муниципального образования Соль-Илецкий городской округ</w:t>
      </w:r>
      <w:r w:rsidRPr="00060AEE"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от 13.11.2017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№2977-п «Об утверждении муниципальной программы  «Обеспечение деятельности 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самоуправле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муниципального образования </w:t>
      </w:r>
      <w:r w:rsidRPr="00060AEE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3B6" w:rsidRPr="00FE1EB0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FE1EB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A66BFB" w:rsidRPr="00FE1E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62E7" w:rsidRPr="00D20FC8" w:rsidRDefault="000121FE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D20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FE1EB0" w:rsidRDefault="00FE1EB0" w:rsidP="00D20F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4F1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F14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127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62E7" w:rsidRPr="00FE1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61D" w:rsidRDefault="0050461D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17745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      </w:t>
      </w:r>
      <w:r w:rsidR="00F56199" w:rsidRPr="00F5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А.А.Кузьмин</w:t>
      </w:r>
    </w:p>
    <w:p w:rsidR="006C6061" w:rsidRDefault="006C6061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6A" w:rsidRPr="00B7616A" w:rsidRDefault="00B7616A" w:rsidP="00B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50461D" w:rsidRPr="00B7616A" w:rsidRDefault="00B7616A" w:rsidP="00B7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       Е.В.Телушкина</w:t>
      </w: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AEE" w:rsidRDefault="00060AEE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C15" w:rsidRPr="0017745A" w:rsidRDefault="001E7C15" w:rsidP="001774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Прокуратуру</w:t>
      </w:r>
      <w:r w:rsid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Соль-Илецкого</w:t>
      </w:r>
      <w:r w:rsidRPr="00177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Финансовому управлению администрации Соль-Илецкого городского округа, МКУ «Отдел МТО», МКУ «ЦУО»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4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по делам несовершеннолетних и защите их прав,</w:t>
      </w:r>
      <w:r w:rsidR="00D20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дело.</w:t>
      </w:r>
    </w:p>
    <w:p w:rsidR="00060AEE" w:rsidRDefault="00060AEE" w:rsidP="00060A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921765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0AEE" w:rsidRDefault="006462E7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62E7" w:rsidRPr="00921765" w:rsidRDefault="00060AEE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462E7"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2E7" w:rsidRPr="00921765" w:rsidRDefault="00060AEE" w:rsidP="007B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</w:p>
    <w:p w:rsidR="00296EEC" w:rsidRPr="00F56199" w:rsidRDefault="00684A28" w:rsidP="007B034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96EEC" w:rsidRPr="00A6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62E7" w:rsidRPr="006462E7" w:rsidRDefault="006462E7" w:rsidP="00296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7081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FE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FE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Соль-Илецкий городской округ</w:t>
            </w:r>
            <w:r w:rsidR="005E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5543">
              <w:rPr>
                <w:rFonts w:ascii="Times New Roman" w:hAnsi="Times New Roman" w:cs="Times New Roman"/>
              </w:rPr>
              <w:t xml:space="preserve">Отдел по делам несовершеннолетних и защите их прав администрации </w:t>
            </w:r>
            <w:r w:rsidR="005E5543" w:rsidRPr="004E70E0">
              <w:rPr>
                <w:rFonts w:ascii="Times New Roman" w:hAnsi="Times New Roman" w:cs="Times New Roman"/>
              </w:rPr>
              <w:t>муниципального образования Соль-Илецкий городской округ</w:t>
            </w:r>
            <w:r w:rsidR="005E5543">
              <w:rPr>
                <w:rFonts w:ascii="Times New Roman" w:hAnsi="Times New Roman" w:cs="Times New Roman"/>
              </w:rPr>
              <w:t xml:space="preserve">, Муниципальное бюджетное учреждение «Отдел материально-технического снабжения», Муниципальное казенное учреждение «Центр учета и отчетности муниципального образования Соль-Илецкий городской округ, Отдел автоматизации и информационных технологий администрации </w:t>
            </w:r>
            <w:r w:rsidR="005E5543" w:rsidRPr="004E70E0">
              <w:rPr>
                <w:rFonts w:ascii="Times New Roman" w:hAnsi="Times New Roman" w:cs="Times New Roman"/>
              </w:rPr>
              <w:t>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B428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 оптимальных условий хранения документов и обеспечению их физической сохранности</w:t>
            </w:r>
            <w:r w:rsidR="00B4286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B4286D" w:rsidRPr="00B4286D">
              <w:rPr>
                <w:rFonts w:ascii="Times New Roman" w:hAnsi="Times New Roman" w:cs="Times New Roman"/>
                <w:sz w:val="24"/>
                <w:szCs w:val="24"/>
              </w:rPr>
              <w:t>беспечение  бесперебойного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      </w:r>
          </w:p>
          <w:p w:rsidR="006462E7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321DF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</w:t>
            </w:r>
          </w:p>
          <w:p w:rsidR="00195964" w:rsidRPr="00321DFD" w:rsidRDefault="00321DFD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148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внедрение 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доля  обращений граждан, рассмотренных в установленные сроки, в общем количестве обращений граждан, поступивших в 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 w:rsidR="00F678FB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лиц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(эксплуатация) имущества, находящегося в 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</w:t>
            </w:r>
            <w:r w:rsidR="00F6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актами Российской Федерации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853038" w:rsidRPr="004C1668" w:rsidRDefault="0085303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оптимальных условий для хранения документов и обеспечение их физической 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бесперебойного функционирования</w:t>
            </w:r>
            <w:r w:rsidR="00C9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«АРМ Муниципал»;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DB3C34" w:rsidRDefault="00A716C5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684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  <w:r w:rsidR="00684A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4A28" w:rsidRPr="00F148BD" w:rsidRDefault="00684A28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BD">
              <w:rPr>
                <w:rFonts w:ascii="Times New Roman" w:eastAsia="Calibri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</w:t>
            </w:r>
            <w:r w:rsidR="009D659C" w:rsidRPr="00F1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и бюджетных учреждений;</w:t>
            </w:r>
          </w:p>
          <w:p w:rsidR="00A82D58" w:rsidRPr="00F148BD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8BD">
              <w:rPr>
                <w:rFonts w:ascii="Times New Roman" w:hAnsi="Times New Roman" w:cs="Times New Roman"/>
              </w:rPr>
              <w:t>-доля несовершеннолетних,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положении;</w:t>
            </w:r>
          </w:p>
          <w:p w:rsidR="00A82D58" w:rsidRPr="00F148BD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8BD">
              <w:rPr>
                <w:rFonts w:ascii="Times New Roman" w:hAnsi="Times New Roman" w:cs="Times New Roman"/>
              </w:rPr>
              <w:t xml:space="preserve">- доля семей, с которых снят статус находящихся в социально опасном </w:t>
            </w:r>
            <w:r w:rsidRPr="00F148BD">
              <w:rPr>
                <w:rFonts w:ascii="Times New Roman" w:hAnsi="Times New Roman" w:cs="Times New Roman"/>
              </w:rPr>
              <w:lastRenderedPageBreak/>
              <w:t>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положении;</w:t>
            </w:r>
          </w:p>
          <w:p w:rsidR="00A82D58" w:rsidRPr="00F148BD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8BD">
              <w:rPr>
                <w:rFonts w:ascii="Times New Roman" w:hAnsi="Times New Roman" w:cs="Times New Roman"/>
              </w:rPr>
              <w:t>- доля несовершеннолетних, признанных находящимися 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положении;</w:t>
            </w:r>
          </w:p>
          <w:p w:rsidR="00A82D58" w:rsidRPr="00F148BD" w:rsidRDefault="00A82D58" w:rsidP="003B72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48BD">
              <w:rPr>
                <w:rFonts w:ascii="Times New Roman" w:hAnsi="Times New Roman" w:cs="Times New Roman"/>
              </w:rPr>
              <w:t xml:space="preserve">- доля удовлетворённых  судом протестов (жалоб) по постановлениям о назначении административного наказания по делам об административных правонарушениях, вынесенным комиссией по делам несовершеннолетних, вынесенным комиссией по делам несовершеннолетних и защите  их прав (далее – </w:t>
            </w:r>
            <w:proofErr w:type="spellStart"/>
            <w:r w:rsidRPr="00F148BD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F148BD">
              <w:rPr>
                <w:rFonts w:ascii="Times New Roman" w:hAnsi="Times New Roman" w:cs="Times New Roman"/>
              </w:rPr>
              <w:t>);</w:t>
            </w:r>
          </w:p>
          <w:p w:rsidR="009D659C" w:rsidRPr="00A82D58" w:rsidRDefault="00A82D58" w:rsidP="003B72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8BD">
              <w:rPr>
                <w:rFonts w:ascii="Times New Roman" w:hAnsi="Times New Roman" w:cs="Times New Roman"/>
              </w:rPr>
              <w:t xml:space="preserve">- 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 w:rsidRPr="00F148BD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F148BD"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CE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E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300FE3" w:rsidRDefault="00D07E22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613999,99292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тыс. 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9D65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(обл. бюдж-</w:t>
            </w:r>
            <w:r>
              <w:rPr>
                <w:rFonts w:ascii="Times New Roman" w:hAnsi="Times New Roman" w:cs="Times New Roman"/>
                <w:szCs w:val="22"/>
              </w:rPr>
              <w:t>7972,27792тыс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уб.,</w:t>
            </w:r>
            <w:r w:rsidR="00461A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бюдж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гор</w:t>
            </w:r>
            <w:r w:rsidR="003B7229">
              <w:rPr>
                <w:rFonts w:ascii="Times New Roman" w:hAnsi="Times New Roman" w:cs="Times New Roman"/>
                <w:szCs w:val="22"/>
              </w:rPr>
              <w:t xml:space="preserve">одского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 окр</w:t>
            </w:r>
            <w:r w:rsidR="003B7229">
              <w:rPr>
                <w:rFonts w:ascii="Times New Roman" w:hAnsi="Times New Roman" w:cs="Times New Roman"/>
                <w:szCs w:val="22"/>
              </w:rPr>
              <w:t>уга</w:t>
            </w:r>
            <w:r>
              <w:rPr>
                <w:rFonts w:ascii="Times New Roman" w:hAnsi="Times New Roman" w:cs="Times New Roman"/>
                <w:szCs w:val="22"/>
              </w:rPr>
              <w:t xml:space="preserve"> – 606027,715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300FE3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F70683" w:rsidRDefault="00D07E22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2018год–86393,79292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="00F70683" w:rsidRPr="00F70683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="00F70683" w:rsidRPr="00F70683">
              <w:rPr>
                <w:rFonts w:ascii="Times New Roman" w:hAnsi="Times New Roman" w:cs="Times New Roman"/>
                <w:szCs w:val="22"/>
              </w:rPr>
              <w:t>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(обл.бюдж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-788,97792тыс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руб.,бюдж</w:t>
            </w:r>
            <w:r w:rsidR="003B7229">
              <w:rPr>
                <w:rFonts w:ascii="Times New Roman" w:hAnsi="Times New Roman" w:cs="Times New Roman"/>
                <w:szCs w:val="22"/>
              </w:rPr>
              <w:t>ет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 xml:space="preserve">-85604,815 </w:t>
            </w:r>
            <w:proofErr w:type="spellStart"/>
            <w:r w:rsidR="00F70683" w:rsidRPr="00F7068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F70683" w:rsidRPr="00F70683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300FE3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0FE3">
              <w:rPr>
                <w:rFonts w:ascii="Times New Roman" w:hAnsi="Times New Roman" w:cs="Times New Roman"/>
                <w:szCs w:val="22"/>
              </w:rPr>
              <w:t>2019год</w:t>
            </w:r>
            <w:r w:rsidR="00265053" w:rsidRPr="00300FE3">
              <w:rPr>
                <w:rFonts w:ascii="Times New Roman" w:hAnsi="Times New Roman" w:cs="Times New Roman"/>
                <w:szCs w:val="22"/>
              </w:rPr>
              <w:t>–</w:t>
            </w:r>
            <w:r w:rsidR="003B7229">
              <w:rPr>
                <w:rFonts w:ascii="Times New Roman" w:hAnsi="Times New Roman" w:cs="Times New Roman"/>
                <w:szCs w:val="22"/>
              </w:rPr>
              <w:t>9880</w:t>
            </w:r>
            <w:r w:rsidR="00155215">
              <w:rPr>
                <w:rFonts w:ascii="Times New Roman" w:hAnsi="Times New Roman" w:cs="Times New Roman"/>
                <w:szCs w:val="22"/>
              </w:rPr>
              <w:t>4</w:t>
            </w:r>
            <w:r w:rsidR="003B7229"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0FE3">
              <w:rPr>
                <w:rFonts w:ascii="Times New Roman" w:hAnsi="Times New Roman" w:cs="Times New Roman"/>
                <w:szCs w:val="22"/>
              </w:rPr>
              <w:t>тыс. руб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(обл.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-7</w:t>
            </w:r>
            <w:r w:rsidR="00DB1934">
              <w:rPr>
                <w:rFonts w:ascii="Times New Roman" w:hAnsi="Times New Roman" w:cs="Times New Roman"/>
                <w:szCs w:val="22"/>
              </w:rPr>
              <w:t>71,7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руб.,</w:t>
            </w:r>
            <w:r w:rsidR="00D07E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>бюджет</w:t>
            </w:r>
            <w:r w:rsidR="00461A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-</w:t>
            </w:r>
            <w:r w:rsidR="003B7229">
              <w:rPr>
                <w:rFonts w:ascii="Times New Roman" w:hAnsi="Times New Roman" w:cs="Times New Roman"/>
                <w:szCs w:val="22"/>
              </w:rPr>
              <w:t>9803</w:t>
            </w:r>
            <w:r w:rsidR="00155215">
              <w:rPr>
                <w:rFonts w:ascii="Times New Roman" w:hAnsi="Times New Roman" w:cs="Times New Roman"/>
                <w:szCs w:val="22"/>
              </w:rPr>
              <w:t>2</w:t>
            </w:r>
            <w:r w:rsidR="003B7229">
              <w:rPr>
                <w:rFonts w:ascii="Times New Roman" w:hAnsi="Times New Roman" w:cs="Times New Roman"/>
                <w:szCs w:val="22"/>
              </w:rPr>
              <w:t>,</w:t>
            </w:r>
            <w:r w:rsidR="00155215">
              <w:rPr>
                <w:rFonts w:ascii="Times New Roman" w:hAnsi="Times New Roman" w:cs="Times New Roman"/>
                <w:szCs w:val="22"/>
              </w:rPr>
              <w:t>5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="003B7229">
              <w:rPr>
                <w:rFonts w:ascii="Times New Roman" w:hAnsi="Times New Roman" w:cs="Times New Roman"/>
                <w:szCs w:val="22"/>
              </w:rPr>
              <w:t>.</w:t>
            </w:r>
            <w:r w:rsidR="00E165E2" w:rsidRPr="00300FE3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E165E2" w:rsidRPr="00300FE3">
              <w:rPr>
                <w:rFonts w:ascii="Times New Roman" w:hAnsi="Times New Roman" w:cs="Times New Roman"/>
                <w:szCs w:val="22"/>
              </w:rPr>
              <w:t>уб)</w:t>
            </w:r>
            <w:r w:rsidRPr="00300FE3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300FE3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hAnsi="Times New Roman" w:cs="Times New Roman"/>
              </w:rPr>
              <w:t xml:space="preserve">2020год </w:t>
            </w:r>
            <w:r w:rsidR="00265053" w:rsidRPr="00300FE3">
              <w:rPr>
                <w:rFonts w:ascii="Times New Roman" w:hAnsi="Times New Roman" w:cs="Times New Roman"/>
              </w:rPr>
              <w:t>–</w:t>
            </w:r>
            <w:r w:rsidR="00D07E22">
              <w:rPr>
                <w:rFonts w:ascii="Times New Roman" w:hAnsi="Times New Roman" w:cs="Times New Roman"/>
              </w:rPr>
              <w:t xml:space="preserve">102326,30 </w:t>
            </w:r>
            <w:proofErr w:type="spellStart"/>
            <w:r w:rsidR="00D07E22">
              <w:rPr>
                <w:rFonts w:ascii="Times New Roman" w:hAnsi="Times New Roman" w:cs="Times New Roman"/>
              </w:rPr>
              <w:t>тыс</w:t>
            </w:r>
            <w:proofErr w:type="gramStart"/>
            <w:r w:rsidR="00D07E22">
              <w:rPr>
                <w:rFonts w:ascii="Times New Roman" w:hAnsi="Times New Roman" w:cs="Times New Roman"/>
              </w:rPr>
              <w:t>.</w:t>
            </w:r>
            <w:r w:rsidRPr="00300FE3">
              <w:rPr>
                <w:rFonts w:ascii="Times New Roman" w:hAnsi="Times New Roman" w:cs="Times New Roman"/>
              </w:rPr>
              <w:t>р</w:t>
            </w:r>
            <w:proofErr w:type="gramEnd"/>
            <w:r w:rsidRPr="00300FE3">
              <w:rPr>
                <w:rFonts w:ascii="Times New Roman" w:hAnsi="Times New Roman" w:cs="Times New Roman"/>
              </w:rPr>
              <w:t>уб</w:t>
            </w:r>
            <w:proofErr w:type="spellEnd"/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(обл.бюдж-</w:t>
            </w:r>
            <w:r w:rsidR="00D07E22">
              <w:rPr>
                <w:rFonts w:ascii="Times New Roman" w:hAnsi="Times New Roman" w:cs="Times New Roman"/>
              </w:rPr>
              <w:t xml:space="preserve">1313,80 </w:t>
            </w:r>
            <w:proofErr w:type="spellStart"/>
            <w:r w:rsidR="00E165E2" w:rsidRPr="00300FE3">
              <w:rPr>
                <w:rFonts w:ascii="Times New Roman" w:hAnsi="Times New Roman" w:cs="Times New Roman"/>
              </w:rPr>
              <w:t>тыс</w:t>
            </w:r>
            <w:r w:rsidR="003B7229">
              <w:rPr>
                <w:rFonts w:ascii="Times New Roman" w:hAnsi="Times New Roman" w:cs="Times New Roman"/>
              </w:rPr>
              <w:t>.</w:t>
            </w:r>
            <w:r w:rsidR="00E165E2" w:rsidRPr="00300FE3">
              <w:rPr>
                <w:rFonts w:ascii="Times New Roman" w:hAnsi="Times New Roman" w:cs="Times New Roman"/>
              </w:rPr>
              <w:t>руб</w:t>
            </w:r>
            <w:proofErr w:type="spellEnd"/>
            <w:r w:rsidR="00E165E2" w:rsidRPr="00300FE3">
              <w:rPr>
                <w:rFonts w:ascii="Times New Roman" w:hAnsi="Times New Roman" w:cs="Times New Roman"/>
              </w:rPr>
              <w:t>.,</w:t>
            </w:r>
            <w:r w:rsidR="00D07E22">
              <w:rPr>
                <w:rFonts w:ascii="Times New Roman" w:hAnsi="Times New Roman" w:cs="Times New Roman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</w:rPr>
              <w:t>бюджет</w:t>
            </w:r>
            <w:r w:rsidR="00D07E22">
              <w:rPr>
                <w:rFonts w:ascii="Times New Roman" w:hAnsi="Times New Roman" w:cs="Times New Roman"/>
              </w:rPr>
              <w:t xml:space="preserve"> </w:t>
            </w:r>
            <w:r w:rsidR="003B7229" w:rsidRPr="003B7229">
              <w:rPr>
                <w:rFonts w:ascii="Times New Roman" w:hAnsi="Times New Roman" w:cs="Times New Roman"/>
              </w:rPr>
              <w:t xml:space="preserve">городского  округа </w:t>
            </w:r>
            <w:r w:rsidR="00E165E2" w:rsidRPr="00300FE3">
              <w:rPr>
                <w:rFonts w:ascii="Times New Roman" w:hAnsi="Times New Roman" w:cs="Times New Roman"/>
              </w:rPr>
              <w:t>-</w:t>
            </w:r>
            <w:r w:rsidR="00D07E22">
              <w:rPr>
                <w:rFonts w:ascii="Times New Roman" w:hAnsi="Times New Roman" w:cs="Times New Roman"/>
              </w:rPr>
              <w:t>101012,50тыс.</w:t>
            </w:r>
            <w:r w:rsidR="00E165E2" w:rsidRPr="00300FE3">
              <w:rPr>
                <w:rFonts w:ascii="Times New Roman" w:hAnsi="Times New Roman" w:cs="Times New Roman"/>
              </w:rPr>
              <w:t>руб);</w:t>
            </w:r>
          </w:p>
          <w:p w:rsidR="002A2236" w:rsidRPr="00300FE3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год–57489,70тыс</w:t>
            </w:r>
            <w:proofErr w:type="gramStart"/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(обл.бюдж</w:t>
            </w:r>
            <w:r w:rsidR="00166EA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1351,0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7229" w:rsidRPr="003B7229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 округа 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56138,70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3B72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65E2" w:rsidRPr="00300FE3">
              <w:rPr>
                <w:rFonts w:ascii="Times New Roman" w:eastAsia="Times New Roman" w:hAnsi="Times New Roman" w:cs="Times New Roman"/>
                <w:lang w:eastAsia="ru-RU"/>
              </w:rPr>
              <w:t>руб);</w:t>
            </w:r>
          </w:p>
          <w:p w:rsidR="006462E7" w:rsidRPr="00300FE3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66038,70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1351,0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тыс.руб., бюджет городского  округа -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64687,70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тыс.руб);</w:t>
            </w:r>
          </w:p>
          <w:p w:rsidR="00BE194F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2023год–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обл.бюджет-798,6тыс.руб.,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бюджет городского  округа -66850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,5тыс.руб);</w:t>
            </w:r>
          </w:p>
          <w:p w:rsidR="00300FE3" w:rsidRPr="00300FE3" w:rsidRDefault="00300FE3" w:rsidP="00300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2024год–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обл.бюджет-798,6тыс.руб.,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бюджет городского  округа -66850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,5тыс.руб);</w:t>
            </w:r>
          </w:p>
          <w:p w:rsidR="00300FE3" w:rsidRPr="00300FE3" w:rsidRDefault="00166EAB" w:rsidP="00BE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300FE3" w:rsidRPr="00300FE3">
              <w:rPr>
                <w:rFonts w:ascii="Times New Roman" w:eastAsia="Times New Roman" w:hAnsi="Times New Roman" w:cs="Times New Roman"/>
                <w:lang w:eastAsia="ru-RU"/>
              </w:rPr>
              <w:t xml:space="preserve">год– 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67649,10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proofErr w:type="gramStart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обл.бюджет-798,6тыс.руб., бюджет го</w:t>
            </w:r>
            <w:r w:rsidR="00D07E22">
              <w:rPr>
                <w:rFonts w:ascii="Times New Roman" w:eastAsia="Times New Roman" w:hAnsi="Times New Roman" w:cs="Times New Roman"/>
                <w:lang w:eastAsia="ru-RU"/>
              </w:rPr>
              <w:t>родского  округа -66850</w:t>
            </w:r>
            <w:r w:rsidR="00BE194F" w:rsidRPr="00BE194F">
              <w:rPr>
                <w:rFonts w:ascii="Times New Roman" w:eastAsia="Times New Roman" w:hAnsi="Times New Roman" w:cs="Times New Roman"/>
                <w:lang w:eastAsia="ru-RU"/>
              </w:rPr>
              <w:t>,5тыс.руб);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B72B8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B72B8C" w:rsidRDefault="00B72B8C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8BD">
              <w:rPr>
                <w:rFonts w:ascii="Times New Roman" w:hAnsi="Times New Roman" w:cs="Times New Roman"/>
                <w:sz w:val="24"/>
                <w:szCs w:val="24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  <w:p w:rsidR="00684A28" w:rsidRPr="00D64BDB" w:rsidRDefault="00684A28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251" w:rsidRDefault="001F2251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дминистрация Соль-Илецкого городского округа явля</w:t>
      </w:r>
      <w:r w:rsidR="00471283">
        <w:rPr>
          <w:rFonts w:ascii="Times New Roman" w:hAnsi="Times New Roman" w:cs="Times New Roman"/>
          <w:bCs/>
          <w:sz w:val="24"/>
          <w:szCs w:val="24"/>
        </w:rPr>
        <w:t>е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>тся орган</w:t>
      </w:r>
      <w:r w:rsidR="00471283">
        <w:rPr>
          <w:rFonts w:ascii="Times New Roman" w:hAnsi="Times New Roman" w:cs="Times New Roman"/>
          <w:bCs/>
          <w:sz w:val="24"/>
          <w:szCs w:val="24"/>
        </w:rPr>
        <w:t>о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м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8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>Назначение и выплата пенсии за выслугу лет муниципальным служащим муниципального образования –</w:t>
      </w:r>
      <w:r w:rsidR="00321DFD">
        <w:rPr>
          <w:rFonts w:ascii="Times New Roman" w:hAnsi="Times New Roman" w:cs="Times New Roman"/>
          <w:sz w:val="24"/>
          <w:szCs w:val="24"/>
        </w:rPr>
        <w:t xml:space="preserve"> </w:t>
      </w:r>
      <w:r w:rsidRPr="00FC1BF1">
        <w:rPr>
          <w:rFonts w:ascii="Times New Roman" w:hAnsi="Times New Roman" w:cs="Times New Roman"/>
          <w:sz w:val="24"/>
          <w:szCs w:val="24"/>
        </w:rPr>
        <w:t>это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 №23 «Об утверждении «Положения об установлении пенсии за выслугу лет и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854B96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</w:t>
      </w:r>
      <w:r w:rsidR="00EB7866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321DD4" w:rsidRDefault="00851B9E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Материально-техническое и транспортное обеспечение деятельности органов местного самоуправления осуществля</w:t>
      </w:r>
      <w:r w:rsidR="00471283">
        <w:rPr>
          <w:rFonts w:ascii="Times New Roman" w:hAnsi="Times New Roman" w:cs="Times New Roman"/>
          <w:sz w:val="24"/>
          <w:szCs w:val="24"/>
        </w:rPr>
        <w:t>е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муниципальное </w:t>
      </w:r>
      <w:r w:rsidR="00854B96">
        <w:rPr>
          <w:rFonts w:ascii="Times New Roman" w:hAnsi="Times New Roman" w:cs="Times New Roman"/>
          <w:sz w:val="24"/>
          <w:szCs w:val="24"/>
        </w:rPr>
        <w:t>бюджетное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учреждение "Отдел материально-технического обеспечения" (далее - 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Pr="005E00BD">
        <w:rPr>
          <w:rFonts w:ascii="Times New Roman" w:hAnsi="Times New Roman" w:cs="Times New Roman"/>
          <w:sz w:val="24"/>
          <w:szCs w:val="24"/>
        </w:rPr>
        <w:t xml:space="preserve">У "Отдел МТО") </w:t>
      </w:r>
    </w:p>
    <w:p w:rsidR="00321DD4" w:rsidRPr="00321DD4" w:rsidRDefault="00A95075" w:rsidP="0032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местного самоуправления муниципального образования для выполнения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</w:t>
      </w:r>
      <w:r w:rsidR="00EB7866">
        <w:rPr>
          <w:rFonts w:ascii="Times New Roman" w:hAnsi="Times New Roman" w:cs="Times New Roman"/>
          <w:sz w:val="24"/>
          <w:szCs w:val="24"/>
        </w:rPr>
        <w:t>и</w:t>
      </w:r>
      <w:r w:rsidR="00471283">
        <w:rPr>
          <w:rFonts w:ascii="Times New Roman" w:hAnsi="Times New Roman" w:cs="Times New Roman"/>
          <w:sz w:val="24"/>
          <w:szCs w:val="24"/>
        </w:rPr>
        <w:t>ю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854B96">
        <w:rPr>
          <w:rFonts w:ascii="Times New Roman" w:hAnsi="Times New Roman" w:cs="Times New Roman"/>
          <w:sz w:val="24"/>
          <w:szCs w:val="24"/>
        </w:rPr>
        <w:t>Б</w:t>
      </w:r>
      <w:r w:rsidR="00AB7536" w:rsidRPr="005E00BD">
        <w:rPr>
          <w:rFonts w:ascii="Times New Roman" w:hAnsi="Times New Roman" w:cs="Times New Roman"/>
          <w:sz w:val="24"/>
          <w:szCs w:val="24"/>
        </w:rPr>
        <w:t>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  <w:r w:rsidR="009D659C">
        <w:rPr>
          <w:rFonts w:ascii="Times New Roman" w:hAnsi="Times New Roman" w:cs="Times New Roman"/>
          <w:sz w:val="24"/>
          <w:szCs w:val="24"/>
        </w:rPr>
        <w:t xml:space="preserve">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Для решения задач по реализации полномочий в области архивного дела </w:t>
      </w:r>
      <w:r w:rsidR="00321DD4">
        <w:rPr>
          <w:rFonts w:ascii="Times New Roman" w:hAnsi="Times New Roman" w:cs="Times New Roman"/>
          <w:sz w:val="24"/>
          <w:szCs w:val="24"/>
        </w:rPr>
        <w:t xml:space="preserve">МБУ «Отдел МТО» отвечает за 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21DD4">
        <w:rPr>
          <w:rFonts w:ascii="Times New Roman" w:hAnsi="Times New Roman" w:cs="Times New Roman"/>
          <w:sz w:val="24"/>
          <w:szCs w:val="24"/>
        </w:rPr>
        <w:t>е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оптимальных условий</w:t>
      </w:r>
      <w:r w:rsidR="00321DD4">
        <w:rPr>
          <w:rFonts w:ascii="Times New Roman" w:hAnsi="Times New Roman" w:cs="Times New Roman"/>
          <w:sz w:val="24"/>
          <w:szCs w:val="24"/>
        </w:rPr>
        <w:t xml:space="preserve"> для</w:t>
      </w:r>
      <w:r w:rsidR="00321DD4" w:rsidRPr="00321DD4"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321DD4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321DD4" w:rsidRPr="00321DD4">
        <w:rPr>
          <w:rFonts w:ascii="Times New Roman" w:hAnsi="Times New Roman" w:cs="Times New Roman"/>
          <w:sz w:val="24"/>
          <w:szCs w:val="24"/>
        </w:rPr>
        <w:t>документов и обеспечению их физической сохранности</w:t>
      </w:r>
      <w:r w:rsidR="00321DD4">
        <w:rPr>
          <w:rFonts w:ascii="Times New Roman" w:hAnsi="Times New Roman" w:cs="Times New Roman"/>
          <w:sz w:val="24"/>
          <w:szCs w:val="24"/>
        </w:rPr>
        <w:t>.</w:t>
      </w:r>
    </w:p>
    <w:p w:rsidR="007B0D24" w:rsidRPr="00EB7866" w:rsidRDefault="007B0D24" w:rsidP="00EB7866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ведени</w:t>
      </w:r>
      <w:r w:rsidR="00F324FB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бухгалтерского, налогового учета и отчетности создан</w:t>
      </w:r>
      <w:r w:rsidR="00471283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EB7866" w:rsidRDefault="007B0D24" w:rsidP="00EB786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учета и отчетности </w:t>
      </w:r>
      <w:r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EB78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есяти учреждениям.</w:t>
      </w:r>
    </w:p>
    <w:p w:rsidR="00EB7866" w:rsidRPr="00EB7866" w:rsidRDefault="00EB7866" w:rsidP="00EB786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регионального проекта «Цифровое государственное управление (Оренбургской области)» планируется мероприятия по развитию региональной автоматизированной системы электронного документооборота в органах местного самоуправления муниципального образования</w:t>
      </w:r>
      <w:r w:rsidR="009D659C" w:rsidRPr="00F148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организации юридически значимого документооборота с использованием системы электронного документооборота. Реализацию данного мероприятия будет осуществлять отдел автоматизации и информационных технологий администрации муниципального образования Соль-Илецкий городской округ.</w:t>
      </w:r>
    </w:p>
    <w:p w:rsidR="00BA1B6D" w:rsidRPr="00636DF6" w:rsidRDefault="00BA1B6D" w:rsidP="00636DF6">
      <w:pPr>
        <w:pStyle w:val="a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0D24" w:rsidRPr="007B0D24" w:rsidRDefault="00306A11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0D24"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1B7BB2" w:rsidRPr="001B7BB2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по обеспечению архивного отдела помещениями, отвечающими нормативным требованиям обеспечения сохранности документов; его содержание, техническое оснащение, оборудование.</w:t>
      </w:r>
    </w:p>
    <w:p w:rsidR="001B7BB2" w:rsidRPr="00A716C5" w:rsidRDefault="001B7BB2" w:rsidP="001B7BB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BB2">
        <w:rPr>
          <w:rFonts w:ascii="Times New Roman" w:hAnsi="Times New Roman" w:cs="Times New Roman"/>
          <w:sz w:val="24"/>
          <w:szCs w:val="24"/>
        </w:rPr>
        <w:t>- обеспечение бесперебойного  функционирования ПО «АРМ Муниципал» (система «АРМ Муниципал» предназначена для автоматизации процесса ввода, хранения, выгрузки и ведения нормативно-правовых актов муниципальных образований)</w:t>
      </w:r>
      <w:r w:rsidR="00306A11">
        <w:rPr>
          <w:rFonts w:ascii="Times New Roman" w:hAnsi="Times New Roman" w:cs="Times New Roman"/>
          <w:sz w:val="24"/>
          <w:szCs w:val="24"/>
        </w:rPr>
        <w:t>;</w:t>
      </w:r>
    </w:p>
    <w:p w:rsidR="00E47DB3" w:rsidRPr="009D659C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органов </w:t>
      </w:r>
      <w:r w:rsidR="0079060A" w:rsidRPr="009D659C"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учреждений</w:t>
      </w:r>
      <w:r w:rsidR="00321DFD" w:rsidRPr="009D659C">
        <w:rPr>
          <w:rFonts w:ascii="Times New Roman" w:hAnsi="Times New Roman" w:cs="Times New Roman"/>
          <w:sz w:val="24"/>
          <w:szCs w:val="24"/>
        </w:rPr>
        <w:t>;</w:t>
      </w:r>
    </w:p>
    <w:p w:rsidR="00321DFD" w:rsidRPr="009D659C" w:rsidRDefault="00321DFD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 в деятельность органов местного самоуправления, а также подведомственных им организаций,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решениях.</w:t>
      </w:r>
    </w:p>
    <w:p w:rsidR="00CC79C5" w:rsidRPr="00A716C5" w:rsidRDefault="00CC79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B7616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1099D">
        <w:rPr>
          <w:rFonts w:ascii="Times New Roman" w:hAnsi="Times New Roman" w:cs="Times New Roman"/>
        </w:rPr>
        <w:t>Сведения</w:t>
      </w:r>
    </w:p>
    <w:p w:rsidR="0031099D" w:rsidRPr="0031099D" w:rsidRDefault="0031099D" w:rsidP="0031099D">
      <w:pPr>
        <w:pStyle w:val="ConsPlusNormal"/>
        <w:jc w:val="center"/>
        <w:rPr>
          <w:rFonts w:ascii="Times New Roman" w:hAnsi="Times New Roman" w:cs="Times New Roman"/>
        </w:rPr>
      </w:pPr>
      <w:r w:rsidRPr="0031099D">
        <w:rPr>
          <w:rFonts w:ascii="Times New Roman" w:hAnsi="Times New Roman" w:cs="Times New Roman"/>
        </w:rPr>
        <w:t>о показателях (индикаторах) муниципальной программы,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2"/>
        <w:gridCol w:w="1701"/>
        <w:gridCol w:w="1125"/>
        <w:gridCol w:w="15"/>
        <w:gridCol w:w="15"/>
        <w:gridCol w:w="1054"/>
        <w:gridCol w:w="1134"/>
        <w:gridCol w:w="992"/>
        <w:gridCol w:w="992"/>
        <w:gridCol w:w="993"/>
        <w:gridCol w:w="1134"/>
        <w:gridCol w:w="1682"/>
        <w:gridCol w:w="19"/>
      </w:tblGrid>
      <w:tr w:rsidR="00AC26D3" w:rsidTr="00F678FB">
        <w:tc>
          <w:tcPr>
            <w:tcW w:w="566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2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155" w:type="dxa"/>
            <w:gridSpan w:val="11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2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678FB" w:rsidRPr="004E70E0" w:rsidRDefault="00F6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2022г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2023г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2025г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5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678FB" w:rsidTr="00F678FB">
        <w:tc>
          <w:tcPr>
            <w:tcW w:w="7594" w:type="dxa"/>
            <w:gridSpan w:val="6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0" w:type="dxa"/>
            <w:gridSpan w:val="3"/>
          </w:tcPr>
          <w:p w:rsidR="00F678FB" w:rsidRPr="004E70E0" w:rsidRDefault="00F678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678FB" w:rsidRPr="004E70E0" w:rsidRDefault="00F678FB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</w:tcPr>
          <w:p w:rsidR="00F678FB" w:rsidRPr="004E70E0" w:rsidRDefault="00F678FB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F678FB" w:rsidRPr="004E70E0" w:rsidRDefault="00684A28" w:rsidP="00684A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F678FB" w:rsidRPr="004E70E0">
              <w:rPr>
                <w:rFonts w:ascii="Times New Roman" w:hAnsi="Times New Roman" w:cs="Times New Roman"/>
                <w:szCs w:val="22"/>
              </w:rPr>
              <w:t>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2" w:type="dxa"/>
          </w:tcPr>
          <w:p w:rsidR="00F678FB" w:rsidRPr="005E00BD" w:rsidRDefault="00F678FB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>Количество мероприятий, организованных для приемов и обслуживания делегаций и отдельных лиц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2" w:type="dxa"/>
          </w:tcPr>
          <w:p w:rsidR="00F678FB" w:rsidRPr="004E70E0" w:rsidRDefault="00F678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155" w:type="dxa"/>
            <w:gridSpan w:val="3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5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A716C5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E70E0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F678FB" w:rsidRPr="004E70E0" w:rsidRDefault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125" w:type="dxa"/>
          </w:tcPr>
          <w:p w:rsidR="00F678FB" w:rsidRPr="004E70E0" w:rsidRDefault="00166EA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084" w:type="dxa"/>
            <w:gridSpan w:val="3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2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993" w:type="dxa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134" w:type="dxa"/>
          </w:tcPr>
          <w:p w:rsidR="00F678FB" w:rsidRPr="004E70E0" w:rsidRDefault="00F678FB" w:rsidP="00F678F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01" w:type="dxa"/>
            <w:gridSpan w:val="2"/>
          </w:tcPr>
          <w:p w:rsidR="00F678FB" w:rsidRPr="004E70E0" w:rsidRDefault="00F678FB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2" w:type="dxa"/>
          </w:tcPr>
          <w:p w:rsidR="00F678FB" w:rsidRPr="004B23AA" w:rsidRDefault="00F678FB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78FB"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318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F678FB" w:rsidRPr="004B23AA" w:rsidRDefault="00684A28" w:rsidP="00BF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78FB"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</w:tcPr>
          <w:p w:rsidR="00F678FB" w:rsidRPr="004B23AA" w:rsidRDefault="00FD1AF3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rPr>
          <w:trHeight w:val="470"/>
        </w:trPr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4" w:type="dxa"/>
            <w:gridSpan w:val="3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gridSpan w:val="2"/>
          </w:tcPr>
          <w:p w:rsidR="00F678FB" w:rsidRPr="004B23AA" w:rsidRDefault="0021274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2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F678FB" w:rsidRPr="004B23AA" w:rsidRDefault="00F678FB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25" w:type="dxa"/>
          </w:tcPr>
          <w:p w:rsidR="00F678FB" w:rsidRPr="004B23AA" w:rsidRDefault="00166EA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084" w:type="dxa"/>
            <w:gridSpan w:val="3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gridSpan w:val="2"/>
          </w:tcPr>
          <w:p w:rsidR="00F678FB" w:rsidRPr="004B23AA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42668D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Создание оптимальных условий для хранения документов и обеспечение их физической сохранности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853038">
            <w:pPr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FC1BF1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3038" w:rsidRPr="000A2F41" w:rsidTr="008530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9C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853038" w:rsidRDefault="00853038" w:rsidP="00853038">
            <w:pPr>
              <w:rPr>
                <w:rFonts w:ascii="Times New Roman" w:hAnsi="Times New Roman" w:cs="Times New Roman"/>
              </w:rPr>
            </w:pPr>
            <w:r w:rsidRPr="00853038">
              <w:rPr>
                <w:rFonts w:ascii="Times New Roman" w:hAnsi="Times New Roman" w:cs="Times New Roman"/>
              </w:rPr>
              <w:t>Обеспечение бесперебойного функционирования ПО «АРМ Муниципал»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166EAB" w:rsidP="00853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 w:rsidRPr="00CC79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8" w:rsidRPr="00CC79C5" w:rsidRDefault="00853038" w:rsidP="003B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Tr="00F678FB"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F678FB" w:rsidRPr="004E70E0" w:rsidRDefault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</w:t>
            </w:r>
            <w:r w:rsidR="00F678FB"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25" w:type="dxa"/>
          </w:tcPr>
          <w:p w:rsidR="00F678FB" w:rsidRPr="004E70E0" w:rsidRDefault="00FD1AF3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84" w:type="dxa"/>
            <w:gridSpan w:val="3"/>
          </w:tcPr>
          <w:p w:rsidR="00F678FB" w:rsidRPr="004E70E0" w:rsidRDefault="001B7BB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F678FB" w:rsidRDefault="001B7BB2" w:rsidP="00F678FB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F678FB" w:rsidRDefault="001B7BB2" w:rsidP="00F678FB">
            <w:pPr>
              <w:jc w:val="center"/>
            </w:pPr>
            <w: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4E70E0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2" w:type="dxa"/>
          </w:tcPr>
          <w:p w:rsidR="00F678FB" w:rsidRPr="004B23AA" w:rsidRDefault="00F678FB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F678FB" w:rsidRPr="004E70E0" w:rsidRDefault="00F678FB" w:rsidP="00684A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</w:t>
            </w:r>
            <w:r w:rsidR="00684A28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ницы</w:t>
            </w:r>
          </w:p>
        </w:tc>
        <w:tc>
          <w:tcPr>
            <w:tcW w:w="1140" w:type="dxa"/>
            <w:gridSpan w:val="2"/>
          </w:tcPr>
          <w:p w:rsidR="00F678FB" w:rsidRPr="000A2F4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0A2F41" w:rsidRDefault="001B7BB2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78FB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F678FB" w:rsidRPr="00FC1BF1" w:rsidRDefault="00F678FB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</w:t>
            </w:r>
            <w:r w:rsidR="008530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72" w:type="dxa"/>
          </w:tcPr>
          <w:p w:rsidR="00F678FB" w:rsidRPr="00FC1BF1" w:rsidRDefault="00F678FB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678FB" w:rsidRPr="00FC1BF1" w:rsidRDefault="00F678FB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F678FB" w:rsidRPr="00FC1BF1" w:rsidRDefault="00FD1AF3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9" w:type="dxa"/>
            <w:gridSpan w:val="2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2" w:type="dxa"/>
          </w:tcPr>
          <w:p w:rsidR="00F678FB" w:rsidRPr="00FC1BF1" w:rsidRDefault="00F678FB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A28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684A28" w:rsidRPr="00FC1BF1" w:rsidRDefault="00684A2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172" w:type="dxa"/>
          </w:tcPr>
          <w:p w:rsidR="00684A28" w:rsidRPr="00FC1BF1" w:rsidRDefault="00684A28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701" w:type="dxa"/>
          </w:tcPr>
          <w:p w:rsidR="00684A28" w:rsidRPr="00FC1BF1" w:rsidRDefault="00684A2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  <w:r w:rsidR="00E370A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140" w:type="dxa"/>
            <w:gridSpan w:val="2"/>
          </w:tcPr>
          <w:p w:rsidR="00684A28" w:rsidRDefault="00684A2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84A28" w:rsidRPr="00FC1BF1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684A28" w:rsidRDefault="00684A2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3A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16. </w:t>
            </w:r>
          </w:p>
        </w:tc>
        <w:tc>
          <w:tcPr>
            <w:tcW w:w="4172" w:type="dxa"/>
          </w:tcPr>
          <w:p w:rsidR="00E370AE" w:rsidRDefault="00E370AE" w:rsidP="003A3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с которых снят </w:t>
            </w:r>
            <w:r>
              <w:rPr>
                <w:rFonts w:ascii="Times New Roman" w:hAnsi="Times New Roman" w:cs="Times New Roman"/>
              </w:rPr>
              <w:lastRenderedPageBreak/>
              <w:t xml:space="preserve">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несовершеннолетних, имевших статус находящихся в социально опасном положении </w:t>
            </w:r>
          </w:p>
        </w:tc>
        <w:tc>
          <w:tcPr>
            <w:tcW w:w="1701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2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4172" w:type="dxa"/>
          </w:tcPr>
          <w:p w:rsidR="00E370AE" w:rsidRDefault="00E370AE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семей, с которых снят статус находящихся в социально опасном положении в связи с положительной динамикой проведения комплексной индивидуальной профилактической 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172" w:type="dxa"/>
          </w:tcPr>
          <w:p w:rsidR="00E370AE" w:rsidRDefault="00E370AE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признанных находящимися  в социально опасном положении и совершивших преступления в период проведения с ними комплексной индивидуальной профилактической работы, в общем числе несовершеннолетних, имеющих статус находящихся в социально опасном положении</w:t>
            </w:r>
          </w:p>
        </w:tc>
        <w:tc>
          <w:tcPr>
            <w:tcW w:w="1701" w:type="dxa"/>
          </w:tcPr>
          <w:p w:rsidR="00E370AE" w:rsidRDefault="00E370AE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</w:tcPr>
          <w:p w:rsidR="00E370AE" w:rsidRDefault="00E370AE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E370AE" w:rsidP="003A3B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172" w:type="dxa"/>
          </w:tcPr>
          <w:p w:rsidR="00E370AE" w:rsidRDefault="00E370AE" w:rsidP="003A3B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удовлетворённых  судом протестов (жалоб) по постановлениям о назначении административного наказания по делам об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административных правонарушениях, вынесенным комиссией по делам несовершеннолетних, вынесенным комиссией по делам несовершеннолетних и защите  их прав (далее –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682" w:type="dxa"/>
          </w:tcPr>
          <w:p w:rsidR="00E370AE" w:rsidRDefault="00E370AE" w:rsidP="003A3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370AE" w:rsidRPr="000A2F41" w:rsidTr="00F678FB">
        <w:trPr>
          <w:gridAfter w:val="1"/>
          <w:wAfter w:w="19" w:type="dxa"/>
        </w:trPr>
        <w:tc>
          <w:tcPr>
            <w:tcW w:w="566" w:type="dxa"/>
          </w:tcPr>
          <w:p w:rsidR="00E370AE" w:rsidRDefault="00277758" w:rsidP="008530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4172" w:type="dxa"/>
          </w:tcPr>
          <w:p w:rsidR="00E370AE" w:rsidRDefault="00277758" w:rsidP="00FC1B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несовершеннолетних, имеющих статус находящихся в социально опасном положении и вовлеченных в различные виды занятости и досуга, в общем количестве несовершеннолетних, учитываемых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нуждающихся в организации занятости и досуга</w:t>
            </w:r>
          </w:p>
        </w:tc>
        <w:tc>
          <w:tcPr>
            <w:tcW w:w="1701" w:type="dxa"/>
          </w:tcPr>
          <w:p w:rsidR="00E370AE" w:rsidRDefault="00277758" w:rsidP="00F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40" w:type="dxa"/>
            <w:gridSpan w:val="2"/>
          </w:tcPr>
          <w:p w:rsidR="00E370AE" w:rsidRDefault="00277758" w:rsidP="00FD1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gridSpan w:val="2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82" w:type="dxa"/>
          </w:tcPr>
          <w:p w:rsidR="00E370AE" w:rsidRDefault="00277758" w:rsidP="00F6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5F6152" w:rsidRDefault="005F6152">
      <w:pPr>
        <w:sectPr w:rsidR="005F6152" w:rsidSect="00684A28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2786"/>
      </w:tblGrid>
      <w:tr w:rsidR="005F6152" w:rsidRPr="004E70E0" w:rsidTr="001106F9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786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1106F9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1106F9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86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1106F9">
        <w:tc>
          <w:tcPr>
            <w:tcW w:w="15371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1106F9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F83DBA" w:rsidP="00F83D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CC79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CC79C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перечисление пенсий за выслугу лет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2786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2786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F148BD" w:rsidP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по делам несовершеннолетних и защите их прав администрации </w:t>
            </w:r>
            <w:r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2786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бюджетное учреждение «Отдел материально-технического снабжения» 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67111">
              <w:rPr>
                <w:rFonts w:ascii="Times New Roman" w:hAnsi="Times New Roman" w:cs="Times New Roman"/>
                <w:szCs w:val="22"/>
              </w:rPr>
              <w:lastRenderedPageBreak/>
              <w:t>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1106F9">
        <w:tc>
          <w:tcPr>
            <w:tcW w:w="629" w:type="dxa"/>
            <w:gridSpan w:val="2"/>
          </w:tcPr>
          <w:p w:rsidR="001368C4" w:rsidRPr="004E70E0" w:rsidRDefault="009A0277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«Центр учета и отчетности муниципального образования Соль-Илецкий городской округ </w:t>
            </w:r>
          </w:p>
        </w:tc>
        <w:tc>
          <w:tcPr>
            <w:tcW w:w="1304" w:type="dxa"/>
          </w:tcPr>
          <w:p w:rsidR="001368C4" w:rsidRPr="004E70E0" w:rsidRDefault="001368C4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F678F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368C4" w:rsidRDefault="001368C4" w:rsidP="00CC79C5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</w:t>
            </w:r>
            <w:r w:rsidR="00CC7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  <w:tr w:rsidR="00B72B8C" w:rsidRPr="004E70E0" w:rsidTr="001106F9">
        <w:tc>
          <w:tcPr>
            <w:tcW w:w="629" w:type="dxa"/>
            <w:gridSpan w:val="2"/>
          </w:tcPr>
          <w:p w:rsidR="00B72B8C" w:rsidRDefault="00B72B8C" w:rsidP="009A0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62" w:type="dxa"/>
          </w:tcPr>
          <w:p w:rsidR="00B72B8C" w:rsidRPr="004E70E0" w:rsidRDefault="00B72B8C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«Региональный проект «Цифровое государственное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управление (Оренбургской области)»</w:t>
            </w:r>
          </w:p>
        </w:tc>
        <w:tc>
          <w:tcPr>
            <w:tcW w:w="1814" w:type="dxa"/>
          </w:tcPr>
          <w:p w:rsidR="00B72B8C" w:rsidRPr="004E70E0" w:rsidRDefault="00F148BD" w:rsidP="00F148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автоматизации и информационных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технологий администрации </w:t>
            </w:r>
            <w:r w:rsidR="00B72B8C" w:rsidRPr="004E70E0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B72B8C" w:rsidRPr="004E70E0" w:rsidRDefault="00B72B8C" w:rsidP="00F678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</w:p>
        </w:tc>
        <w:tc>
          <w:tcPr>
            <w:tcW w:w="1304" w:type="dxa"/>
          </w:tcPr>
          <w:p w:rsidR="00B72B8C" w:rsidRPr="00552642" w:rsidRDefault="009D659C" w:rsidP="00CC79C5">
            <w:pPr>
              <w:jc w:val="center"/>
              <w:rPr>
                <w:rFonts w:ascii="Times New Roman" w:hAnsi="Times New Roman" w:cs="Times New Roman"/>
              </w:rPr>
            </w:pPr>
            <w:r w:rsidRPr="00F148B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1" w:type="dxa"/>
          </w:tcPr>
          <w:p w:rsidR="00B72B8C" w:rsidRPr="00D64BDB" w:rsidRDefault="00B72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юридически значимого документооборота с </w:t>
            </w:r>
            <w:r w:rsidRPr="00F1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системы электронного документооборота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B72B8C" w:rsidRPr="002F34B2" w:rsidRDefault="00B72B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lastRenderedPageBreak/>
              <w:t>снижение эффективности деятельности органов местного самоуправления</w:t>
            </w:r>
          </w:p>
        </w:tc>
        <w:tc>
          <w:tcPr>
            <w:tcW w:w="2786" w:type="dxa"/>
          </w:tcPr>
          <w:p w:rsidR="00B72B8C" w:rsidRPr="00867111" w:rsidRDefault="00B72B8C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Доля внутриведомственного и межведомственного </w:t>
            </w:r>
            <w:r>
              <w:rPr>
                <w:rFonts w:ascii="Times New Roman" w:hAnsi="Times New Roman" w:cs="Times New Roman"/>
              </w:rPr>
              <w:lastRenderedPageBreak/>
              <w:t>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</w:tbl>
    <w:p w:rsidR="009A0277" w:rsidRDefault="009A0277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72B8C" w:rsidRDefault="00B72B8C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0461D" w:rsidRDefault="0050461D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Pr="002F34B2" w:rsidRDefault="00781C79" w:rsidP="0017745A">
      <w:pPr>
        <w:pStyle w:val="ConsPlusNormal"/>
        <w:tabs>
          <w:tab w:val="left" w:pos="1275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78"/>
        <w:gridCol w:w="859"/>
        <w:gridCol w:w="1557"/>
        <w:gridCol w:w="1275"/>
        <w:gridCol w:w="1001"/>
        <w:gridCol w:w="134"/>
        <w:gridCol w:w="1141"/>
        <w:gridCol w:w="993"/>
        <w:gridCol w:w="850"/>
        <w:gridCol w:w="992"/>
        <w:gridCol w:w="993"/>
        <w:gridCol w:w="989"/>
        <w:gridCol w:w="851"/>
        <w:gridCol w:w="852"/>
        <w:gridCol w:w="851"/>
        <w:gridCol w:w="1701"/>
      </w:tblGrid>
      <w:tr w:rsidR="00781C79" w:rsidRPr="00B02E11" w:rsidTr="005152F0">
        <w:trPr>
          <w:trHeight w:val="2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1E0ABC">
            <w:pPr>
              <w:ind w:firstLine="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Ожидаемые результаты в  20 </w:t>
            </w:r>
            <w:r w:rsidR="00CE4A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году</w:t>
            </w:r>
          </w:p>
        </w:tc>
      </w:tr>
      <w:tr w:rsidR="00C3736C" w:rsidRPr="00B02E11" w:rsidTr="005152F0">
        <w:trPr>
          <w:trHeight w:val="2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3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г.г.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6C" w:rsidRPr="00B02E11" w:rsidRDefault="00C3736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lef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E612E7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58" w:rsidRPr="00B02E11" w:rsidRDefault="00CE4A5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58" w:rsidRPr="00B02E11" w:rsidRDefault="00CE4A5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 муниципального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Соль-Илецкий городской округ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5152F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613999,99292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5152F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86393,79292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9880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102326,30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57489,70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9351F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9D659C"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89797F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9797F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89797F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67649,1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финансово-хозяйственное, организационно-техниче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ское, правовое, </w:t>
            </w:r>
            <w:proofErr w:type="spellStart"/>
            <w:r w:rsid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</w:t>
            </w:r>
            <w:proofErr w:type="spellEnd"/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аналитическое, информационное обеспечение исполнения деятельности  муниципального образования;</w:t>
            </w:r>
            <w:r w:rsidR="00D11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Своевременное и в полном объеме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6C50F7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6C50F7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6C50F7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5152F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7972,27792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788,97792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89797F" w:rsidRDefault="009D659C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Default="00315CDA" w:rsidP="001E0AB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0F7" w:rsidRPr="00B02E11" w:rsidRDefault="00315CDA" w:rsidP="001E0AB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C50F7" w:rsidRPr="00B02E11" w:rsidRDefault="006C50F7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6C50F7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5152F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606027,715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475DA4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85604,815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55215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9803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101012,50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56138,70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69351F" w:rsidP="00475DA4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64687,70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89797F" w:rsidP="00475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66850,5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14E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6C50F7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315CDA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7B714E" w:rsidRPr="006C50F7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315CDA" w:rsidRDefault="007B714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327816,40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48059,0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36556,10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89797F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37999,40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CA0843" w:rsidRDefault="007B714E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4E" w:rsidRPr="00480D97" w:rsidRDefault="007B714E" w:rsidP="003A3B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14E" w:rsidRPr="00B02E11" w:rsidRDefault="007B714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89797F" w:rsidRDefault="00315CDA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DA" w:rsidRPr="00315CDA" w:rsidRDefault="00315CD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5CDA" w:rsidRPr="00B02E11" w:rsidRDefault="00315CD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7B714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327816,40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42341,1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55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52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48059,0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36556,10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740B6A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37999,40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480D9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480D97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480D97" w:rsidRDefault="00480D97" w:rsidP="001E0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38550,5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7155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6C50F7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 администрации муниципального образования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315CDA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B7155" w:rsidRPr="00315CDA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B7155" w:rsidRPr="006C50F7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315CDA" w:rsidRDefault="009B715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300774,90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215">
              <w:rPr>
                <w:rFonts w:ascii="Times New Roman" w:hAnsi="Times New Roman" w:cs="Times New Roman"/>
                <w:sz w:val="18"/>
                <w:szCs w:val="18"/>
              </w:rPr>
              <w:t>43598,6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44459,0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89797F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55" w:rsidRPr="00CA0843" w:rsidRDefault="009B7155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155" w:rsidRPr="00B02E11" w:rsidRDefault="009B7155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9B715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300774,90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38734,7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155215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215">
              <w:rPr>
                <w:rFonts w:ascii="Times New Roman" w:hAnsi="Times New Roman" w:cs="Times New Roman"/>
                <w:sz w:val="18"/>
                <w:szCs w:val="18"/>
              </w:rPr>
              <w:t>43598,6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44459,0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34000,0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34999,40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CA0843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34994,4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12216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6C50F7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доплат к пенсиям муниципальным служащим органов местного самоуправления муниципального образование Соль-Илецкий городской округ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315CDA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312216" w:rsidRPr="00315CDA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312216" w:rsidRPr="006C50F7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315CDA" w:rsidRDefault="0031221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89797F" w:rsidRDefault="00312216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6" w:rsidRPr="00CA0843" w:rsidRDefault="00312216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2216" w:rsidRPr="00B02E11" w:rsidRDefault="00312216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89797F" w:rsidRDefault="00CA0843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43" w:rsidRPr="00315CDA" w:rsidRDefault="00CA084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0843" w:rsidRPr="00B02E11" w:rsidRDefault="00CA0843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BC8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B02E11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315CDA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312216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27041,50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2556,10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89797F" w:rsidRDefault="000C3BC8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CA0843" w:rsidRDefault="000C3BC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3556,1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C8" w:rsidRPr="00B02E11" w:rsidRDefault="000C3BC8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</w:t>
            </w:r>
            <w:r w:rsid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проведения приемов и обслуживания делегаций и отдельных лиц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672570" w:rsidRPr="006C50F7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9F5DD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FA0F18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97434A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озиционирование </w:t>
            </w:r>
            <w:proofErr w:type="gramStart"/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FA0F18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ое мероприятие 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Осуществления </w:t>
            </w:r>
            <w:r w:rsidRPr="006725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переданных полномочий по созданию и организации деятельности комиссий по делам несовершеннолетних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защите их прав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672570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7972,27792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788,97792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1313,80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A912ED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672570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570">
              <w:rPr>
                <w:rFonts w:ascii="Times New Roman" w:hAnsi="Times New Roman" w:cs="Times New Roman"/>
                <w:sz w:val="18"/>
                <w:szCs w:val="18"/>
              </w:rPr>
              <w:t>798,6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315CDA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89797F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CA0843" w:rsidRDefault="0067257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70" w:rsidRPr="00B02E11" w:rsidRDefault="0067257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административно-хозяйственного, обеспечения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F5DD0" w:rsidRPr="00315CDA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210388,30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40569,8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41946,70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12282,60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19388,30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1E0ABC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9F5DD0" w:rsidRPr="00B02E11" w:rsidRDefault="009F5DD0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охраны и пропускного режима в административных зданиях;  содержание транспорта в исправном состоянии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315CDA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89797F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3E" w:rsidRPr="00672570" w:rsidRDefault="00737F3E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7F3E" w:rsidRPr="00B02E11" w:rsidRDefault="00737F3E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9F5DD0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210388,30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33200,9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40569,8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41946,70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12282,60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217F93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19388,30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1E0ABC" w:rsidRDefault="001E0ABC" w:rsidP="001E0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sz w:val="18"/>
                <w:szCs w:val="18"/>
              </w:rPr>
              <w:t>21000,0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97434A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беспечение архивного отдела помещениями, отвечающими нормативным требованиям обеспечения сохранности </w:t>
            </w:r>
            <w:r w:rsidR="001E0ABC"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документов; его содержание, техническое оснащение, оборудование.</w:t>
            </w:r>
          </w:p>
          <w:p w:rsidR="001E0ABC" w:rsidRPr="00B02E11" w:rsidRDefault="001E0ABC" w:rsidP="001E0A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5152F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6C50F7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ведение бюджетного, бухгалтерского и налогового учета органов местного самоуправления и  муниципальных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F5DD0" w:rsidRPr="00315CDA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F5DD0" w:rsidRPr="006C50F7" w:rsidRDefault="009F5DD0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315CDA" w:rsidRDefault="009F5DD0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10856,80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89797F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0" w:rsidRPr="0097434A" w:rsidRDefault="009F5DD0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5DD0" w:rsidRPr="00B02E11" w:rsidRDefault="009F5DD0" w:rsidP="009743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  <w:proofErr w:type="gramEnd"/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передавших функции по ведению бухгалтерского и налогового учета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9743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чреждению</w:t>
            </w: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89797F" w:rsidRDefault="001E0ABC" w:rsidP="00854B96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BC" w:rsidRPr="00315CDA" w:rsidRDefault="001E0ABC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E0ABC" w:rsidRPr="00B02E11" w:rsidRDefault="001E0ABC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315CD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F5DD0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67373,015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9962,815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10053,4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343309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10856,80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89797F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97434A" w:rsidRDefault="0097434A" w:rsidP="00854B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34A">
              <w:rPr>
                <w:rFonts w:ascii="Times New Roman" w:hAnsi="Times New Roman" w:cs="Times New Roman"/>
                <w:sz w:val="18"/>
                <w:szCs w:val="18"/>
              </w:rPr>
              <w:t>7300,0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4A" w:rsidRPr="00B02E11" w:rsidRDefault="0097434A" w:rsidP="00854B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0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6C50F7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«Региональный проект «Цифровое государственное управление (Оренбургской области)»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B72B8C" w:rsidRPr="006C50F7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217F93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B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юридически значимого документооборота с использованием системы электронного документооборота</w:t>
            </w: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659C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72B8C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89797F" w:rsidRDefault="00B72B8C" w:rsidP="00B72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315CDA" w:rsidRDefault="00B72B8C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8C" w:rsidRPr="00B02E11" w:rsidRDefault="00B72B8C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7F93" w:rsidRPr="00B02E11" w:rsidTr="005152F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02E11" w:rsidRDefault="00217F93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Default="00217F93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72B8C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89797F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315CDA" w:rsidRDefault="00217F93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93" w:rsidRPr="00B02E11" w:rsidRDefault="00217F93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9F5DD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региональной автоматизированной системы электронного документооборота в органах местного самоуправления муниципального образования (июнь-ноябрь, по отдельному плану графику)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9F5DD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9F5DD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9F5DD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5DD0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Мониторинг и оценка доли внутриведомственного и межведомственного юридически значимого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Всего,</w:t>
            </w:r>
          </w:p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</w:t>
            </w: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918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hanging="9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right="-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6.3.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6C50F7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 и оценка доли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</w:p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9437A9" w:rsidRPr="006C50F7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CD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4C7FB0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4C7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37A9" w:rsidRPr="00B02E11" w:rsidTr="009F5DD0">
        <w:trPr>
          <w:trHeight w:val="255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084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proofErr w:type="gramStart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A0843">
              <w:rPr>
                <w:rFonts w:ascii="Times New Roman" w:hAnsi="Times New Roman" w:cs="Times New Roman"/>
                <w:sz w:val="18"/>
                <w:szCs w:val="18"/>
              </w:rPr>
              <w:t>круга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72B8C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89797F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9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315CDA" w:rsidRDefault="009437A9" w:rsidP="003A3B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A9" w:rsidRPr="00B02E11" w:rsidRDefault="009437A9" w:rsidP="003A3B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1C79" w:rsidRDefault="00781C79" w:rsidP="001E0ABC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sectPr w:rsidR="00781C79" w:rsidSect="007F4D94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DD8"/>
    <w:multiLevelType w:val="hybridMultilevel"/>
    <w:tmpl w:val="E8CA4C60"/>
    <w:lvl w:ilvl="0" w:tplc="FDB82D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99717B"/>
    <w:multiLevelType w:val="hybridMultilevel"/>
    <w:tmpl w:val="DD4099FE"/>
    <w:lvl w:ilvl="0" w:tplc="2C089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B733F5"/>
    <w:multiLevelType w:val="hybridMultilevel"/>
    <w:tmpl w:val="2F24EA56"/>
    <w:lvl w:ilvl="0" w:tplc="19F2CD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121FE"/>
    <w:rsid w:val="0001438C"/>
    <w:rsid w:val="00017243"/>
    <w:rsid w:val="000300A9"/>
    <w:rsid w:val="00040DD5"/>
    <w:rsid w:val="00043438"/>
    <w:rsid w:val="000603B6"/>
    <w:rsid w:val="00060AEE"/>
    <w:rsid w:val="0008725A"/>
    <w:rsid w:val="000A1612"/>
    <w:rsid w:val="000A2F41"/>
    <w:rsid w:val="000A4CC6"/>
    <w:rsid w:val="000B1A26"/>
    <w:rsid w:val="000C3BC8"/>
    <w:rsid w:val="000C7596"/>
    <w:rsid w:val="000C7A4B"/>
    <w:rsid w:val="000D2363"/>
    <w:rsid w:val="000D462C"/>
    <w:rsid w:val="000D709A"/>
    <w:rsid w:val="000D7CF4"/>
    <w:rsid w:val="000E063F"/>
    <w:rsid w:val="000F1CEC"/>
    <w:rsid w:val="00104ACB"/>
    <w:rsid w:val="00106E83"/>
    <w:rsid w:val="001076CD"/>
    <w:rsid w:val="001106F9"/>
    <w:rsid w:val="001141DF"/>
    <w:rsid w:val="001201EA"/>
    <w:rsid w:val="001368C4"/>
    <w:rsid w:val="00141746"/>
    <w:rsid w:val="00150B39"/>
    <w:rsid w:val="00155215"/>
    <w:rsid w:val="00166EAB"/>
    <w:rsid w:val="0017745A"/>
    <w:rsid w:val="00195964"/>
    <w:rsid w:val="001A5F41"/>
    <w:rsid w:val="001B7BB2"/>
    <w:rsid w:val="001C1344"/>
    <w:rsid w:val="001E0ABC"/>
    <w:rsid w:val="001E7C15"/>
    <w:rsid w:val="001F2251"/>
    <w:rsid w:val="00212742"/>
    <w:rsid w:val="00214264"/>
    <w:rsid w:val="00217F93"/>
    <w:rsid w:val="0022649E"/>
    <w:rsid w:val="00265053"/>
    <w:rsid w:val="00267C66"/>
    <w:rsid w:val="002712F8"/>
    <w:rsid w:val="00277758"/>
    <w:rsid w:val="00281D74"/>
    <w:rsid w:val="00286ED9"/>
    <w:rsid w:val="00296EEC"/>
    <w:rsid w:val="002A2236"/>
    <w:rsid w:val="002C1A16"/>
    <w:rsid w:val="002C7958"/>
    <w:rsid w:val="002D007A"/>
    <w:rsid w:val="002E0FBE"/>
    <w:rsid w:val="002E7518"/>
    <w:rsid w:val="002F0C1D"/>
    <w:rsid w:val="002F34B2"/>
    <w:rsid w:val="00300FE3"/>
    <w:rsid w:val="003012FE"/>
    <w:rsid w:val="00306A11"/>
    <w:rsid w:val="0031099D"/>
    <w:rsid w:val="00312216"/>
    <w:rsid w:val="00315CDA"/>
    <w:rsid w:val="0032057A"/>
    <w:rsid w:val="00321DD4"/>
    <w:rsid w:val="00321DFD"/>
    <w:rsid w:val="00340F97"/>
    <w:rsid w:val="00343309"/>
    <w:rsid w:val="00360934"/>
    <w:rsid w:val="00364FE6"/>
    <w:rsid w:val="00376EC9"/>
    <w:rsid w:val="00385621"/>
    <w:rsid w:val="00392807"/>
    <w:rsid w:val="003A5172"/>
    <w:rsid w:val="003B65DE"/>
    <w:rsid w:val="003B7229"/>
    <w:rsid w:val="003E6307"/>
    <w:rsid w:val="0042668D"/>
    <w:rsid w:val="0043269F"/>
    <w:rsid w:val="00454B14"/>
    <w:rsid w:val="00454CF4"/>
    <w:rsid w:val="00455E95"/>
    <w:rsid w:val="00461AC4"/>
    <w:rsid w:val="00471283"/>
    <w:rsid w:val="00475DA4"/>
    <w:rsid w:val="00480D97"/>
    <w:rsid w:val="004A0D77"/>
    <w:rsid w:val="004A6F11"/>
    <w:rsid w:val="004B07CF"/>
    <w:rsid w:val="004B23AA"/>
    <w:rsid w:val="004C1668"/>
    <w:rsid w:val="004C7FB0"/>
    <w:rsid w:val="004D0F21"/>
    <w:rsid w:val="004D45CE"/>
    <w:rsid w:val="004E70E0"/>
    <w:rsid w:val="004F4CF1"/>
    <w:rsid w:val="004F64B3"/>
    <w:rsid w:val="005041E0"/>
    <w:rsid w:val="0050461D"/>
    <w:rsid w:val="0050463B"/>
    <w:rsid w:val="005077D8"/>
    <w:rsid w:val="00511277"/>
    <w:rsid w:val="005152F0"/>
    <w:rsid w:val="00521C88"/>
    <w:rsid w:val="00526DA5"/>
    <w:rsid w:val="00543E77"/>
    <w:rsid w:val="00546E4B"/>
    <w:rsid w:val="00547ACA"/>
    <w:rsid w:val="00550443"/>
    <w:rsid w:val="0055328F"/>
    <w:rsid w:val="00555A46"/>
    <w:rsid w:val="00571A4D"/>
    <w:rsid w:val="0058508C"/>
    <w:rsid w:val="00587EC4"/>
    <w:rsid w:val="00590EF6"/>
    <w:rsid w:val="005A0AE4"/>
    <w:rsid w:val="005B2AEB"/>
    <w:rsid w:val="005B59E4"/>
    <w:rsid w:val="005C7DAB"/>
    <w:rsid w:val="005E00BD"/>
    <w:rsid w:val="005E5543"/>
    <w:rsid w:val="005E767F"/>
    <w:rsid w:val="005F4E17"/>
    <w:rsid w:val="005F6152"/>
    <w:rsid w:val="00605DE7"/>
    <w:rsid w:val="00636DF6"/>
    <w:rsid w:val="006462E7"/>
    <w:rsid w:val="00672570"/>
    <w:rsid w:val="00676AB8"/>
    <w:rsid w:val="00680BAB"/>
    <w:rsid w:val="00684A28"/>
    <w:rsid w:val="0069351F"/>
    <w:rsid w:val="006B37F6"/>
    <w:rsid w:val="006C50F7"/>
    <w:rsid w:val="006C6061"/>
    <w:rsid w:val="006D4BAA"/>
    <w:rsid w:val="006E70F7"/>
    <w:rsid w:val="0070047D"/>
    <w:rsid w:val="00700C04"/>
    <w:rsid w:val="00717C65"/>
    <w:rsid w:val="007337A7"/>
    <w:rsid w:val="00737F3E"/>
    <w:rsid w:val="00740B6A"/>
    <w:rsid w:val="00754D35"/>
    <w:rsid w:val="0075738D"/>
    <w:rsid w:val="007728C7"/>
    <w:rsid w:val="00777189"/>
    <w:rsid w:val="00781B30"/>
    <w:rsid w:val="00781C79"/>
    <w:rsid w:val="0079060A"/>
    <w:rsid w:val="00792454"/>
    <w:rsid w:val="007A0B16"/>
    <w:rsid w:val="007B0344"/>
    <w:rsid w:val="007B0D24"/>
    <w:rsid w:val="007B714E"/>
    <w:rsid w:val="007E3C25"/>
    <w:rsid w:val="007F4AAE"/>
    <w:rsid w:val="007F4D94"/>
    <w:rsid w:val="00800200"/>
    <w:rsid w:val="008200D0"/>
    <w:rsid w:val="00820605"/>
    <w:rsid w:val="00826DC5"/>
    <w:rsid w:val="00841D93"/>
    <w:rsid w:val="00851B9E"/>
    <w:rsid w:val="00853038"/>
    <w:rsid w:val="00854B96"/>
    <w:rsid w:val="008573FF"/>
    <w:rsid w:val="00867111"/>
    <w:rsid w:val="008725DC"/>
    <w:rsid w:val="0088777A"/>
    <w:rsid w:val="0089797F"/>
    <w:rsid w:val="008C517B"/>
    <w:rsid w:val="008D16EA"/>
    <w:rsid w:val="008E5C40"/>
    <w:rsid w:val="008F09F1"/>
    <w:rsid w:val="00910DB8"/>
    <w:rsid w:val="00916EEB"/>
    <w:rsid w:val="00921765"/>
    <w:rsid w:val="009437A9"/>
    <w:rsid w:val="00944A29"/>
    <w:rsid w:val="0095449C"/>
    <w:rsid w:val="00964087"/>
    <w:rsid w:val="009725F9"/>
    <w:rsid w:val="0097434A"/>
    <w:rsid w:val="0098141B"/>
    <w:rsid w:val="0099638D"/>
    <w:rsid w:val="009A0277"/>
    <w:rsid w:val="009B7155"/>
    <w:rsid w:val="009D55D6"/>
    <w:rsid w:val="009D659C"/>
    <w:rsid w:val="009E12C0"/>
    <w:rsid w:val="009F5DD0"/>
    <w:rsid w:val="00A10E19"/>
    <w:rsid w:val="00A1622F"/>
    <w:rsid w:val="00A16FE3"/>
    <w:rsid w:val="00A66BFB"/>
    <w:rsid w:val="00A716C5"/>
    <w:rsid w:val="00A76910"/>
    <w:rsid w:val="00A80A58"/>
    <w:rsid w:val="00A82D58"/>
    <w:rsid w:val="00A84DC0"/>
    <w:rsid w:val="00A86AF9"/>
    <w:rsid w:val="00A912ED"/>
    <w:rsid w:val="00A95075"/>
    <w:rsid w:val="00A97186"/>
    <w:rsid w:val="00A97FFA"/>
    <w:rsid w:val="00AA2457"/>
    <w:rsid w:val="00AA73EF"/>
    <w:rsid w:val="00AB10A7"/>
    <w:rsid w:val="00AB7536"/>
    <w:rsid w:val="00AC26D3"/>
    <w:rsid w:val="00AF26BD"/>
    <w:rsid w:val="00AF5E5B"/>
    <w:rsid w:val="00B0556D"/>
    <w:rsid w:val="00B15F26"/>
    <w:rsid w:val="00B261EA"/>
    <w:rsid w:val="00B26FB8"/>
    <w:rsid w:val="00B40694"/>
    <w:rsid w:val="00B4286D"/>
    <w:rsid w:val="00B514E8"/>
    <w:rsid w:val="00B60AB3"/>
    <w:rsid w:val="00B6381B"/>
    <w:rsid w:val="00B72B8C"/>
    <w:rsid w:val="00B7616A"/>
    <w:rsid w:val="00B97A29"/>
    <w:rsid w:val="00BA1B6D"/>
    <w:rsid w:val="00BB7DA4"/>
    <w:rsid w:val="00BD0335"/>
    <w:rsid w:val="00BD03B8"/>
    <w:rsid w:val="00BD23AB"/>
    <w:rsid w:val="00BE194F"/>
    <w:rsid w:val="00BF059D"/>
    <w:rsid w:val="00BF7F3C"/>
    <w:rsid w:val="00C05417"/>
    <w:rsid w:val="00C100C6"/>
    <w:rsid w:val="00C305D0"/>
    <w:rsid w:val="00C3736C"/>
    <w:rsid w:val="00C5007D"/>
    <w:rsid w:val="00C50B60"/>
    <w:rsid w:val="00C542D2"/>
    <w:rsid w:val="00C60CA7"/>
    <w:rsid w:val="00C77DCF"/>
    <w:rsid w:val="00C8275A"/>
    <w:rsid w:val="00C8397E"/>
    <w:rsid w:val="00C866A5"/>
    <w:rsid w:val="00C86BA2"/>
    <w:rsid w:val="00C90FF5"/>
    <w:rsid w:val="00C9438A"/>
    <w:rsid w:val="00C97120"/>
    <w:rsid w:val="00CA0843"/>
    <w:rsid w:val="00CA0E58"/>
    <w:rsid w:val="00CB148C"/>
    <w:rsid w:val="00CC0C48"/>
    <w:rsid w:val="00CC3CB7"/>
    <w:rsid w:val="00CC79C5"/>
    <w:rsid w:val="00CC7B34"/>
    <w:rsid w:val="00CC7D9A"/>
    <w:rsid w:val="00CD3B5F"/>
    <w:rsid w:val="00CE45D1"/>
    <w:rsid w:val="00CE4A58"/>
    <w:rsid w:val="00CE732E"/>
    <w:rsid w:val="00D07E22"/>
    <w:rsid w:val="00D114CD"/>
    <w:rsid w:val="00D20FC8"/>
    <w:rsid w:val="00D2326F"/>
    <w:rsid w:val="00D27CD8"/>
    <w:rsid w:val="00D31238"/>
    <w:rsid w:val="00D64BDB"/>
    <w:rsid w:val="00D777AB"/>
    <w:rsid w:val="00D84B9A"/>
    <w:rsid w:val="00DB1934"/>
    <w:rsid w:val="00DB3C34"/>
    <w:rsid w:val="00DF230D"/>
    <w:rsid w:val="00DF6AF0"/>
    <w:rsid w:val="00E05098"/>
    <w:rsid w:val="00E11466"/>
    <w:rsid w:val="00E165E2"/>
    <w:rsid w:val="00E179E3"/>
    <w:rsid w:val="00E370AE"/>
    <w:rsid w:val="00E44F17"/>
    <w:rsid w:val="00E47DB3"/>
    <w:rsid w:val="00E555AE"/>
    <w:rsid w:val="00E60266"/>
    <w:rsid w:val="00E612E7"/>
    <w:rsid w:val="00E77F57"/>
    <w:rsid w:val="00E8436E"/>
    <w:rsid w:val="00EB08CA"/>
    <w:rsid w:val="00EB23AD"/>
    <w:rsid w:val="00EB7866"/>
    <w:rsid w:val="00EC5C6A"/>
    <w:rsid w:val="00EF2C47"/>
    <w:rsid w:val="00F148BD"/>
    <w:rsid w:val="00F22418"/>
    <w:rsid w:val="00F324FB"/>
    <w:rsid w:val="00F37424"/>
    <w:rsid w:val="00F405AB"/>
    <w:rsid w:val="00F46A49"/>
    <w:rsid w:val="00F56199"/>
    <w:rsid w:val="00F620B7"/>
    <w:rsid w:val="00F678FB"/>
    <w:rsid w:val="00F70683"/>
    <w:rsid w:val="00F71A03"/>
    <w:rsid w:val="00F77C01"/>
    <w:rsid w:val="00F83DBA"/>
    <w:rsid w:val="00FA0F18"/>
    <w:rsid w:val="00FB35BD"/>
    <w:rsid w:val="00FC1BF1"/>
    <w:rsid w:val="00FC6F09"/>
    <w:rsid w:val="00FD1AF3"/>
    <w:rsid w:val="00FE1EB0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9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1730C2A269DBE47AAA6DFF0550477E98E71684F4A56466D0EDB6AED2E6C618E3BEDE3DB6FE817D6E9FFS9U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E21D-21BC-426F-ADA5-870EFDDC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Полякова</cp:lastModifiedBy>
  <cp:revision>2</cp:revision>
  <cp:lastPrinted>2020-03-26T07:09:00Z</cp:lastPrinted>
  <dcterms:created xsi:type="dcterms:W3CDTF">2020-03-26T11:48:00Z</dcterms:created>
  <dcterms:modified xsi:type="dcterms:W3CDTF">2020-03-26T11:48:00Z</dcterms:modified>
</cp:coreProperties>
</file>